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6b8e7350b7413f11c1a79bce581b2f255c8e2"/>
    <w:p>
      <w:pPr>
        <w:pStyle w:val="Heading3"/>
      </w:pPr>
      <w:r>
        <w:t xml:space="preserve">Оперативно-профилактическое мероприятие «ПОДРОСТОК»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t xml:space="preserve">     На территории Ломоносовского района с 26.04.2021 года по 30.04.2021 года проводится оперативно-профилактическое мероприятие под названием «Подросток». Целью данного мероприятия является предупреждение алкоголизации и наркомании в подростковой среде, а также выявление лиц, вовлекающих несовершеннолетних в употребление спиртных напитков, наркотических средств и психотропных веществ.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http://lomonosovsky.mos.ru/pressnews/detail/9908657.html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9908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9908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2025-07-26T19:38:50Z</dcterms:created>
  <dcterms:modified xsi:type="dcterms:W3CDTF">2025-07-26T19:38:50Z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