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4d3dd1537f5bd3bff48fcde547a7aa981bb3d6"/>
    <w:p>
      <w:pPr>
        <w:pStyle w:val="Heading3"/>
      </w:pPr>
      <w:r>
        <w:t xml:space="preserve">В филиале «Ломоносовский» семейного центра «Оберег» функционирует клуб юного медиатора</w:t>
      </w:r>
    </w:p>
    <w:p>
      <w:pPr>
        <w:pStyle w:val="FirstParagraph"/>
      </w:pPr>
      <w:r>
        <w:t xml:space="preserve">04.08.2025</w:t>
      </w:r>
    </w:p>
    <w:p>
      <w:pPr>
        <w:pStyle w:val="BodyText"/>
      </w:pPr>
      <w:r>
        <w:t xml:space="preserve">В филиале «Ломоносовский» семейного центра «Оберег» функционирует клуб юного медиатора. Летом программа обучения сохраняет свою активность.</w:t>
      </w:r>
    </w:p>
    <w:p>
      <w:pPr>
        <w:pStyle w:val="BodyText"/>
      </w:pPr>
      <w:r>
        <w:t xml:space="preserve">Участники клуба осваивают основы медиации и учатся конструктивно разрешать конфликтные ситуации. В ходе занятий подростки развивают навыки эмпатии и активного слушания, что способствует лучшему пониманию потребностей окружающих.</w:t>
      </w:r>
    </w:p>
    <w:p>
      <w:pPr>
        <w:pStyle w:val="BodyText"/>
      </w:pPr>
      <w:r>
        <w:t xml:space="preserve">Программа включает изучение эмоционального интеллекта, сообщается в посте учреждения в «</w:t>
      </w:r>
      <w:hyperlink r:id="rId20">
        <w:r>
          <w:rPr>
            <w:rStyle w:val="Hyperlink"/>
          </w:rPr>
          <w:t xml:space="preserve">Яндекс. Дзен</w:t>
        </w:r>
      </w:hyperlink>
      <w:r>
        <w:t xml:space="preserve">». Подростки учатся анализировать собственные чувства и эмоции других людей, определять причины их появления и эффективно управлять эмоциональным состоянием. Полученные навыки помогают сохранять самообладание в стрессовых ситуациях и находить оптимальные решения конфликтов.</w:t>
      </w:r>
    </w:p>
    <w:p>
      <w:pPr>
        <w:pStyle w:val="BodyText"/>
      </w:pPr>
      <w:r>
        <w:t xml:space="preserve">Занятия строятся на интерактивных методах обучения. Педагоги используют игровые технологии, организуют дискуссии и предлагают творческие задания. Такой подход позволяет участникам не только получать теоретические знания, но и отрабатывать практические навыки.</w:t>
      </w:r>
    </w:p>
    <w:p>
      <w:pPr>
        <w:pStyle w:val="BodyText"/>
      </w:pPr>
      <w:r>
        <w:t xml:space="preserve">Курс способствует формированию важных социальных компетенций и коммуникативных умений у подростков.</w:t>
      </w:r>
    </w:p>
    <w:p>
      <w:pPr>
        <w:pStyle w:val="BodyText"/>
      </w:pPr>
      <w:r>
        <w:t xml:space="preserve">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http://lomonosovsky.mos.ru/pressnews/detail/13140779.html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dzen.ru/a/aIyErBCYbDp5_3U7" TargetMode="External" /><Relationship Type="http://schemas.openxmlformats.org/officeDocument/2006/relationships/hyperlink" Id="rId22" Target="http://lomonosovsky.mos.ru" TargetMode="External" /><Relationship Type="http://schemas.openxmlformats.org/officeDocument/2006/relationships/hyperlink" Id="rId21" Target="http://lomonosovsky.mos.ru/pressnews/detail/131407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dzen.ru/a/aIyErBCYbDp5_3U7" TargetMode="External" /><Relationship Type="http://schemas.openxmlformats.org/officeDocument/2006/relationships/hyperlink" Id="rId22" Target="http://lomonosovsky.mos.ru" TargetMode="External" /><Relationship Type="http://schemas.openxmlformats.org/officeDocument/2006/relationships/hyperlink" Id="rId21" Target="http://lomonosovsky.mos.ru/pressnews/detail/131407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2025-08-05T16:09:26Z</dcterms:created>
  <dcterms:modified xsi:type="dcterms:W3CDTF">2025-08-05T16:09:26Z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