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33d8d82fac636db2573817be80ed07ddf5badc"/>
    <w:p>
      <w:pPr>
        <w:pStyle w:val="Heading3"/>
      </w:pPr>
      <w:r>
        <w:t xml:space="preserve">В Ломоносовском районе открыты 12 обновленных детских площадок и две спортивные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В Ломоносовском районе открыты 12 обновленных детских площадок и две спортивные. Объекты расположены по следующим адресам:</w:t>
      </w:r>
    </w:p>
    <w:p>
      <w:pPr>
        <w:pStyle w:val="BodyText"/>
      </w:pPr>
      <w:r>
        <w:t xml:space="preserve">- Ленинский проспект, д. 74, 78;</w:t>
      </w:r>
      <w:r>
        <w:br/>
      </w:r>
      <w:r>
        <w:t xml:space="preserve">- улица Строителей, д. 3, 7, корп. 1-3;</w:t>
      </w:r>
      <w:r>
        <w:br/>
      </w:r>
      <w:r>
        <w:t xml:space="preserve">- улица Строителей, д. 13, корп. 1-4;</w:t>
      </w:r>
      <w:r>
        <w:br/>
      </w:r>
      <w:r>
        <w:t xml:space="preserve">- улица Строителей, д. 5, корп. 1-5;</w:t>
      </w:r>
      <w:r>
        <w:br/>
      </w:r>
      <w:r>
        <w:t xml:space="preserve">- улица Кравченко, д. 8, корп. 1, 2.</w:t>
      </w:r>
    </w:p>
    <w:p>
      <w:pPr>
        <w:pStyle w:val="BodyText"/>
      </w:pPr>
      <w:r>
        <w:t xml:space="preserve">Как пишет управа района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», работы по благоустройству идут в квартале 14.</w:t>
      </w:r>
    </w:p>
    <w:p>
      <w:pPr>
        <w:pStyle w:val="BodyText"/>
      </w:pPr>
      <w:r>
        <w:t xml:space="preserve">Уточняется, что в этом году запланировано преображение 33 дворовых территорий. Также будут оборудованы 23 новые детские площадки и пять спортивных.</w:t>
      </w:r>
    </w:p>
    <w:p>
      <w:pPr>
        <w:pStyle w:val="BodyText"/>
      </w:pPr>
      <w:r>
        <w:t xml:space="preserve">Все работы завершатся в сентябре.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Ломоносовский район занимает второе место по количеству обновленных площадок в округе. Лидером остается Южное Бутово, где планируется установка 35 новых детских городков с безопасным покрытием.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http://lomonosovsky.mos.ru/pressnews/detail/13112835.html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pressnews/detail/13112835.html" TargetMode="External" /><Relationship Type="http://schemas.openxmlformats.org/officeDocument/2006/relationships/hyperlink" Id="rId21" Target="https://lomonosovskiymedia.ru/news/v-lomonosovskom-raione-obnovyat-24-detskie-ploshhadki" TargetMode="External" /><Relationship Type="http://schemas.openxmlformats.org/officeDocument/2006/relationships/hyperlink" Id="rId20" Target="https://vk.com/yprava_lomonosovskogo_raiona?w=wall-216668757_38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pressnews/detail/13112835.html" TargetMode="External" /><Relationship Type="http://schemas.openxmlformats.org/officeDocument/2006/relationships/hyperlink" Id="rId21" Target="https://lomonosovskiymedia.ru/news/v-lomonosovskom-raione-obnovyat-24-detskie-ploshhadki" TargetMode="External" /><Relationship Type="http://schemas.openxmlformats.org/officeDocument/2006/relationships/hyperlink" Id="rId20" Target="https://vk.com/yprava_lomonosovskogo_raiona?w=wall-216668757_38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2025-07-18T16:24:05Z</dcterms:created>
  <dcterms:modified xsi:type="dcterms:W3CDTF">2025-07-18T16:24:05Z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