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06d8d4246b33b1d638769ac1deec1873802db2"/>
    <w:p>
      <w:pPr>
        <w:pStyle w:val="Heading3"/>
      </w:pPr>
      <w:r>
        <w:t xml:space="preserve">В департаменте труда и соцзащиты населения рассказали о подростковой депрессии</w:t>
      </w:r>
    </w:p>
    <w:p>
      <w:pPr>
        <w:pStyle w:val="FirstParagraph"/>
      </w:pPr>
      <w:r>
        <w:t xml:space="preserve">23.07.2021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сайте департамента труда и соцзащиты населения Москвы появилась информация о том, как распознать депрессию у подростков. Советами поделилась специалист Московской службы психологической помощи населению Наталья Билык.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Специалист сообщила, что для подростков депрессия особо опасна, ведь она обычно протекает замаскированно. Депрессия может проявляться в виде повышенной температуры, различными неизвестными болями, проблемами с памятью и т.д. А если это состояние затягивается, то может вовсе перерасти в серьёзное заболевание - рекуррентное депрессивное расстройство. При нём у подростка могут возникать слуховые галлюцинации.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Среди советов психолога о том, как же распознать депрессию: вывести подростка на открытый разговор, обратить внимание на такие негативные сигналы, как уныние и тоска, заниженная самооценка, повышенная утомляемость, снижение интереса к своим увлечением и т.д.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Специалист советует быть бдительными и в случае обнаружения депрессии у своего ребёнка и незамедлительно обращаться к психологу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К слову, в Москве работает круглосуточный телефон психологической помощи 051 — с городского телефона; 8 (495) 051 — с мобильного. Существует и круглосуточный чат психологической поддержки: www.msph.ru.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http://lomonosovsky.mos.ru/pressnews/detail/10131003.html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pressnews/detail/101310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pressnews/detail/101310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2025-04-28T09:03:55Z</dcterms:created>
  <dcterms:modified xsi:type="dcterms:W3CDTF">2025-04-28T09:03:55Z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