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dca4b2731aa5789697fb7ee97d4035a39d1fc4"/>
    <w:p>
      <w:pPr>
        <w:pStyle w:val="Heading3"/>
      </w:pPr>
      <w:r>
        <w:t xml:space="preserve">В Ломоносовском районе состоялось заседание антитеррористической комиссии</w:t>
      </w:r>
    </w:p>
    <w:p>
      <w:pPr>
        <w:pStyle w:val="FirstParagraph"/>
      </w:pPr>
      <w:r>
        <w:t xml:space="preserve">25.08.2015</w:t>
      </w:r>
    </w:p>
    <w:bookmarkEnd w:id="20"/>
    <w:bookmarkStart w:id="24" w:name="X639b2d15777306761647e45f9247b3705cbfb29"/>
    <w:p>
      <w:pPr>
        <w:pStyle w:val="Heading1"/>
      </w:pPr>
      <w:r>
        <w:t xml:space="preserve">Сегодня в зале заседаний управы Ломоносовского района состоялось рабочее совещание антитеррористической комиссии.</w:t>
      </w:r>
    </w:p>
    <w:bookmarkStart w:id="21" w:name="bx_incl_area_14"/>
    <w:p>
      <w:pPr>
        <w:pStyle w:val="FirstParagraph"/>
      </w:pPr>
      <w:r>
        <w:t xml:space="preserve">На заседании присутствовали заместитель главы управы А. Ю. Щекочихин, заведующий сектором потребительского рынка Полеев А.О., представители ГБУ «Жилищник района Ломоносовский», «Альмега», «Ломоносовец», отделения ФМС по району Ломоносовский, 1-го РОДН Управления по ЮЗАО ГУ МЧС России по городу Москве и председатель районного совета ОПОП.</w:t>
      </w:r>
    </w:p>
    <w:p>
      <w:pPr>
        <w:pStyle w:val="BodyText"/>
      </w:pPr>
      <w:r>
        <w:t xml:space="preserve">В рамках проведения заседания, комиссия обсудила вопросы:</w:t>
      </w:r>
    </w:p>
    <w:p>
      <w:pPr>
        <w:pStyle w:val="BodyText"/>
      </w:pPr>
      <w:r>
        <w:t xml:space="preserve">1. О ходе работ по подготовке к проведению мероприятий, приуроченных ко Дню солидарности в борьбе с терроризмом.</w:t>
      </w:r>
    </w:p>
    <w:p>
      <w:pPr>
        <w:pStyle w:val="BodyText"/>
      </w:pPr>
      <w:r>
        <w:t xml:space="preserve">В Ломоносовском районе будут проведены мероприятия в честь Дня солидарности:</w:t>
      </w:r>
    </w:p>
    <w:p>
      <w:pPr>
        <w:pStyle w:val="BodyText"/>
      </w:pPr>
      <w:r>
        <w:t xml:space="preserve">· Изобразительная деятельность при организации ГБУ «Альмега»;</w:t>
      </w:r>
    </w:p>
    <w:p>
      <w:pPr>
        <w:pStyle w:val="BodyText"/>
      </w:pPr>
      <w:r>
        <w:t xml:space="preserve">· Вахты памяти по погибшим в Беслане;</w:t>
      </w:r>
    </w:p>
    <w:p>
      <w:pPr>
        <w:pStyle w:val="BodyText"/>
      </w:pPr>
      <w:r>
        <w:t xml:space="preserve">· Книжная выставка «Будущее без терроризма, терроризм без будущего»;</w:t>
      </w:r>
    </w:p>
    <w:p>
      <w:pPr>
        <w:pStyle w:val="BodyText"/>
      </w:pPr>
      <w:r>
        <w:t xml:space="preserve">· Соревнования по футболу и баскетболу, посвященные Дню солидарности.</w:t>
      </w:r>
    </w:p>
    <w:p>
      <w:pPr>
        <w:pStyle w:val="BodyText"/>
      </w:pPr>
      <w:r>
        <w:t xml:space="preserve">2. О дополнительных мерах по повышению уровня безопасности и антитеррористической защищенности населения, систем жизнеобеспечения и потенциально опасных объектов Ломоносовского района города Москвы в период подготовки и празднования Дня знаний и Дня города.</w:t>
      </w:r>
    </w:p>
    <w:p>
      <w:pPr>
        <w:pStyle w:val="BodyText"/>
      </w:pPr>
      <w:r>
        <w:t xml:space="preserve">В рамках подготовки к Дню знаний и Дню города в Ломоносовском районе запланированы массовые мероприятия, такие, как мероприятия:</w:t>
      </w:r>
    </w:p>
    <w:p>
      <w:pPr>
        <w:pStyle w:val="BodyText"/>
      </w:pPr>
      <w:r>
        <w:t xml:space="preserve">· Соревнования по новусу;</w:t>
      </w:r>
    </w:p>
    <w:p>
      <w:pPr>
        <w:pStyle w:val="BodyText"/>
      </w:pPr>
      <w:r>
        <w:t xml:space="preserve">· «Веселые старты»;</w:t>
      </w:r>
    </w:p>
    <w:p>
      <w:pPr>
        <w:pStyle w:val="BodyText"/>
      </w:pPr>
      <w:r>
        <w:t xml:space="preserve">· Соревнования по настольным шашкам и шахматам;</w:t>
      </w:r>
    </w:p>
    <w:p>
      <w:pPr>
        <w:pStyle w:val="BodyText"/>
      </w:pPr>
      <w:r>
        <w:t xml:space="preserve">· Различные викторины и выставки, а также многое другое.</w:t>
      </w:r>
    </w:p>
    <w:p>
      <w:pPr>
        <w:pStyle w:val="BodyText"/>
      </w:pPr>
      <w:r>
        <w:t xml:space="preserve">Контроль за соблюдением безопасности будут вести сотрудники правоохранительных органов в районе, совместно с дружинниками.</w:t>
      </w:r>
    </w:p>
    <w:p>
      <w:pPr>
        <w:pStyle w:val="BodyText"/>
      </w:pPr>
      <w:r>
        <w:t xml:space="preserve">Напомним, что в Ломоносовском районе управой района создана информационно-пропагандистская группа, которая стала подразделением антитеррористической комиссии Ломоносовского района.</w:t>
      </w:r>
    </w:p>
    <w:p>
      <w:pPr>
        <w:pStyle w:val="BodyText"/>
      </w:pPr>
      <w:r>
        <w:t xml:space="preserve">Целью информационно-пропагандистской группы является проведение адресной предупредительно-профилактической работы среди различных категорий населения, прежде всего наиболее подверженных воздействию идеологии экстремизма и терроризма.</w:t>
      </w:r>
    </w:p>
    <w:p>
      <w:pPr>
        <w:pStyle w:val="BodyText"/>
      </w:pPr>
      <w:r>
        <w:t xml:space="preserve">Летом этого года управа района совместно с подведомственными организациями провела ряд культурно-массовых и спортивных мероприятий, направленных на предупреждение экстремистских идей среди молодежи, а также на ее воспитание в духе межнациональной и межрелигиозной толерантности.</w:t>
      </w:r>
    </w:p>
    <w:p>
      <w:pPr>
        <w:pStyle w:val="BodyText"/>
      </w:pPr>
      <w:r>
        <w:t xml:space="preserve">Кроме того, не прекращается работа по разработке и распространению на стендах жилых домов и массовых мероприятиях специальных агитационных материалов антиэкстремистского и антитеррористического содержания.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http://lomonosovsky.mos.ru/bezopasnost/antiterror/detail/2096730.html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bezopasnost/antiterror/detail/2096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bezopasnost/antiterror/detail/2096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2025-07-27T18:22:49Z</dcterms:created>
  <dcterms:modified xsi:type="dcterms:W3CDTF">2025-07-27T18:22:49Z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