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453fd11d2691145b3c6ca0bb60b7d10c5280c"/>
    <w:p>
      <w:pPr>
        <w:pStyle w:val="Heading3"/>
      </w:pPr>
      <w:r>
        <w:t xml:space="preserve">ПАМЯТКА об ответственности граждан за любые формы соучастия и содействия террористической и экстремисткой деятельности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http://lomonosovsky.mos.ru/bezopasnost/antiterror/detail/12333912.html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2333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2333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2025-06-23T05:12:39Z</dcterms:created>
  <dcterms:modified xsi:type="dcterms:W3CDTF">2025-06-23T05:12:39Z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