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23b70a5c7e0c82b85b65e6aa3bfbf6bfad4b6"/>
    <w:p>
      <w:pPr>
        <w:pStyle w:val="Heading3"/>
      </w:pPr>
      <w:r>
        <w:t xml:space="preserve">Встреча главы управы Ломоносовского района с жителями 17.08.2016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Встреча главы управы Ломоносовского района с жителями 17.08.2016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http://lomonosovsky.mos.ru/about/vstrechi-with-jitelyami/video-materials-meetings-/98599/3563840/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98599/356384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98599/356384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2025-02-13T14:06:43Z</dcterms:created>
  <dcterms:modified xsi:type="dcterms:W3CDTF">2025-02-13T14:06:43Z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