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4ce34ea169e7296442ee5353d7bd23603a8cf"/>
    <w:p>
      <w:pPr>
        <w:pStyle w:val="Heading3"/>
      </w:pPr>
      <w:r>
        <w:t xml:space="preserve">Встреча главы управы Ломоносовского района с населением 18.10.2017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http://lomonosovsky.mos.ru/about/vstrechi-with-jitelyami/video-materials-meetings-/114283/6942745/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283/694274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4283/694274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2025-05-26T12:18:46Z</dcterms:created>
  <dcterms:modified xsi:type="dcterms:W3CDTF">2025-05-26T12:18:46Z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